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6" w:rsidRDefault="00B25F48" w:rsidP="00EA4671">
      <w:pPr>
        <w:pStyle w:val="a3"/>
      </w:pPr>
      <w:r>
        <w:rPr>
          <w:noProof/>
        </w:rPr>
        <w:drawing>
          <wp:inline distT="0" distB="0" distL="0" distR="0" wp14:anchorId="7A8B8768">
            <wp:extent cx="2837815" cy="4857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F48" w:rsidRDefault="00B25F48" w:rsidP="00EA4671">
      <w:pPr>
        <w:pStyle w:val="a3"/>
      </w:pPr>
    </w:p>
    <w:p w:rsidR="00B25F48" w:rsidRDefault="00B25F48" w:rsidP="00EA4671">
      <w:pPr>
        <w:pStyle w:val="a3"/>
      </w:pPr>
    </w:p>
    <w:p w:rsidR="007D1076" w:rsidRPr="007D1076" w:rsidRDefault="007D1076" w:rsidP="007D1076">
      <w:pPr>
        <w:pStyle w:val="a3"/>
        <w:jc w:val="center"/>
        <w:rPr>
          <w:rFonts w:ascii="Arial" w:hAnsi="Arial" w:cs="Arial"/>
          <w:b/>
          <w:i/>
        </w:rPr>
      </w:pPr>
      <w:r w:rsidRPr="007D1076">
        <w:rPr>
          <w:rFonts w:ascii="Arial" w:hAnsi="Arial" w:cs="Arial"/>
          <w:b/>
          <w:i/>
        </w:rPr>
        <w:t>Общество с ограниченной ответственностью «Симбирские краски»</w:t>
      </w:r>
    </w:p>
    <w:p w:rsidR="007D1076" w:rsidRDefault="007D1076" w:rsidP="007D1076">
      <w:pPr>
        <w:pStyle w:val="a3"/>
        <w:jc w:val="center"/>
        <w:rPr>
          <w:rFonts w:ascii="Arial" w:hAnsi="Arial" w:cs="Arial"/>
          <w:sz w:val="16"/>
          <w:szCs w:val="16"/>
        </w:rPr>
      </w:pPr>
      <w:r w:rsidRPr="007D1076">
        <w:rPr>
          <w:rFonts w:ascii="Arial" w:hAnsi="Arial" w:cs="Arial"/>
          <w:sz w:val="16"/>
          <w:szCs w:val="16"/>
        </w:rPr>
        <w:t xml:space="preserve">432054, г. Ульяновск, ул. Камышинская,42А, тел./ факс: </w:t>
      </w:r>
      <w:r w:rsidRPr="007D1076">
        <w:rPr>
          <w:rFonts w:ascii="Arial" w:hAnsi="Arial" w:cs="Arial"/>
          <w:sz w:val="16"/>
          <w:szCs w:val="16"/>
          <w:highlight w:val="yellow"/>
        </w:rPr>
        <w:t>(8422) 68-70-96</w:t>
      </w:r>
      <w:r w:rsidRPr="007D1076">
        <w:rPr>
          <w:rFonts w:ascii="Arial" w:hAnsi="Arial" w:cs="Arial"/>
          <w:sz w:val="16"/>
          <w:szCs w:val="16"/>
        </w:rPr>
        <w:t xml:space="preserve">, моб. Тел. </w:t>
      </w:r>
      <w:r w:rsidRPr="007D1076">
        <w:rPr>
          <w:rFonts w:ascii="Arial" w:hAnsi="Arial" w:cs="Arial"/>
          <w:sz w:val="16"/>
          <w:szCs w:val="16"/>
          <w:highlight w:val="yellow"/>
        </w:rPr>
        <w:t>8-917-620-05-28</w:t>
      </w:r>
      <w:r w:rsidRPr="007D1076">
        <w:rPr>
          <w:rFonts w:ascii="Arial" w:hAnsi="Arial" w:cs="Arial"/>
          <w:sz w:val="16"/>
          <w:szCs w:val="16"/>
        </w:rPr>
        <w:t xml:space="preserve">, адрес эл. Почты: </w:t>
      </w:r>
      <w:hyperlink r:id="rId6" w:history="1">
        <w:r w:rsidRPr="007D1076">
          <w:rPr>
            <w:rStyle w:val="a4"/>
            <w:rFonts w:ascii="Arial" w:hAnsi="Arial" w:cs="Arial"/>
            <w:sz w:val="16"/>
            <w:szCs w:val="16"/>
            <w:highlight w:val="yellow"/>
          </w:rPr>
          <w:t>simkraski@mail.ru</w:t>
        </w:r>
      </w:hyperlink>
    </w:p>
    <w:p w:rsidR="007D1076" w:rsidRPr="007D1076" w:rsidRDefault="007D1076" w:rsidP="007D1076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7D1076" w:rsidRPr="007D1076" w:rsidRDefault="007D1076" w:rsidP="00EA4671">
      <w:pPr>
        <w:pStyle w:val="a3"/>
        <w:rPr>
          <w:sz w:val="16"/>
          <w:szCs w:val="16"/>
        </w:rPr>
      </w:pPr>
    </w:p>
    <w:p w:rsidR="007D1076" w:rsidRDefault="007D1076" w:rsidP="00EA4671">
      <w:pPr>
        <w:pStyle w:val="a3"/>
      </w:pPr>
    </w:p>
    <w:p w:rsidR="007D1076" w:rsidRDefault="007D1076" w:rsidP="00EA4671">
      <w:pPr>
        <w:pStyle w:val="a3"/>
      </w:pPr>
    </w:p>
    <w:p w:rsidR="00EA4671" w:rsidRPr="007D1076" w:rsidRDefault="007D1076" w:rsidP="00EA467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PROMIX Decor </w:t>
      </w:r>
      <w:r w:rsidR="00EA4671" w:rsidRPr="007D1076">
        <w:rPr>
          <w:rFonts w:ascii="Times New Roman" w:hAnsi="Times New Roman" w:cs="Times New Roman"/>
          <w:b/>
          <w:sz w:val="24"/>
          <w:szCs w:val="24"/>
        </w:rPr>
        <w:t xml:space="preserve">Декоративная </w:t>
      </w:r>
      <w:r w:rsidRPr="007D1076">
        <w:rPr>
          <w:rFonts w:ascii="Times New Roman" w:hAnsi="Times New Roman" w:cs="Times New Roman"/>
          <w:b/>
          <w:sz w:val="24"/>
          <w:szCs w:val="24"/>
        </w:rPr>
        <w:t>штукатурка</w:t>
      </w:r>
      <w:bookmarkStart w:id="0" w:name="_GoBack"/>
      <w:bookmarkEnd w:id="0"/>
    </w:p>
    <w:p w:rsidR="00EA4671" w:rsidRPr="007D1076" w:rsidRDefault="00EA4671" w:rsidP="00EA4671">
      <w:pPr>
        <w:pStyle w:val="a3"/>
        <w:rPr>
          <w:rFonts w:ascii="Times New Roman" w:hAnsi="Times New Roman" w:cs="Times New Roman"/>
        </w:rPr>
      </w:pPr>
    </w:p>
    <w:p w:rsidR="00EA4671" w:rsidRPr="007D1076" w:rsidRDefault="00EA467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7D1076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Pr="007D1076">
        <w:rPr>
          <w:rFonts w:ascii="Times New Roman" w:hAnsi="Times New Roman" w:cs="Times New Roman"/>
          <w:sz w:val="24"/>
          <w:szCs w:val="24"/>
        </w:rPr>
        <w:t>наружних</w:t>
      </w:r>
      <w:proofErr w:type="spellEnd"/>
      <w:r w:rsidRPr="007D1076">
        <w:rPr>
          <w:rFonts w:ascii="Times New Roman" w:hAnsi="Times New Roman" w:cs="Times New Roman"/>
          <w:sz w:val="24"/>
          <w:szCs w:val="24"/>
        </w:rPr>
        <w:t xml:space="preserve"> и внутренних работ декоративная шпатлевка для механизированной отделки  фасадов и стен внутри помещений. </w:t>
      </w:r>
      <w:r w:rsidR="005E6831" w:rsidRPr="007D1076">
        <w:rPr>
          <w:rFonts w:ascii="Times New Roman" w:hAnsi="Times New Roman" w:cs="Times New Roman"/>
          <w:sz w:val="24"/>
          <w:szCs w:val="24"/>
        </w:rPr>
        <w:t>Готовая</w:t>
      </w:r>
      <w:r w:rsidRPr="007D1076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5E6831" w:rsidRPr="007D1076">
        <w:rPr>
          <w:rFonts w:ascii="Times New Roman" w:hAnsi="Times New Roman" w:cs="Times New Roman"/>
          <w:sz w:val="24"/>
          <w:szCs w:val="24"/>
        </w:rPr>
        <w:t>ь</w:t>
      </w:r>
      <w:r w:rsidRPr="007D1076">
        <w:rPr>
          <w:rFonts w:ascii="Times New Roman" w:hAnsi="Times New Roman" w:cs="Times New Roman"/>
          <w:sz w:val="24"/>
          <w:szCs w:val="24"/>
        </w:rPr>
        <w:t xml:space="preserve"> имеет текстуру в виде: "мелкая шуба", "рогожка", "капелька" и т. д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>орошо скрывает неровности поверхностей. Особо рекомендуется для мест с повышенной эксплуатационной нагрузкой ( стены лестничных площадок и маршей, холлов, коридоров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 офисов)</w:t>
      </w:r>
      <w:r w:rsidR="00EC7A3E" w:rsidRPr="007D1076">
        <w:rPr>
          <w:rFonts w:ascii="Times New Roman" w:hAnsi="Times New Roman" w:cs="Times New Roman"/>
          <w:sz w:val="24"/>
          <w:szCs w:val="24"/>
        </w:rPr>
        <w:t>.По заказу колеруется в постельные оттенки.</w:t>
      </w:r>
    </w:p>
    <w:p w:rsidR="005E6831" w:rsidRPr="007D1076" w:rsidRDefault="005E683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A3E" w:rsidRPr="007D1076" w:rsidRDefault="00EC7A3E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Свойства:</w:t>
      </w:r>
      <w:r w:rsidRPr="007D1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>Удобна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 в нанесении, легка в обработке, имеет высокую адгезию к основанию. Получаемое  покрытие является атмосферостойким, стойким к климатическим воздействиям и агрессивным промышленным загрязнениям воздуха, стойким к механическим воздействиям, обладает высокой эластичностью, влагостойкостью и проницаемостью.</w:t>
      </w:r>
    </w:p>
    <w:p w:rsidR="00EC7A3E" w:rsidRPr="007D1076" w:rsidRDefault="00EC7A3E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A3E" w:rsidRPr="007D1076" w:rsidRDefault="00EC7A3E" w:rsidP="00EA4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Подготовка основания:</w:t>
      </w:r>
    </w:p>
    <w:p w:rsidR="00EC7A3E" w:rsidRPr="007D1076" w:rsidRDefault="00EC7A3E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sz w:val="24"/>
          <w:szCs w:val="24"/>
        </w:rPr>
        <w:t xml:space="preserve">В качестве основания могут использоваться минеральные штукатурки, </w:t>
      </w:r>
      <w:proofErr w:type="spellStart"/>
      <w:r w:rsidRPr="007D1076"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proofErr w:type="gramStart"/>
      <w:r w:rsidR="00DE62F1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Pr="007D10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 бетон, гипсолитовые плиты, каменная кладка, асбестоцемент, ДСП,ДВП, фанера.</w:t>
      </w:r>
      <w:r w:rsidR="00DE62F1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Pr="007D1076">
        <w:rPr>
          <w:rFonts w:ascii="Times New Roman" w:hAnsi="Times New Roman" w:cs="Times New Roman"/>
          <w:sz w:val="24"/>
          <w:szCs w:val="24"/>
        </w:rPr>
        <w:t>Основание должно быть чистым и прочным. Отслоения и остатки опалубочной  смазки тщательно удалить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Неровности заполнить шпатлевкой </w:t>
      </w:r>
      <w:r w:rsidR="00DE62F1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="00DE62F1" w:rsidRPr="007D1076">
        <w:rPr>
          <w:rFonts w:ascii="Times New Roman" w:hAnsi="Times New Roman" w:cs="Times New Roman"/>
          <w:sz w:val="24"/>
          <w:szCs w:val="24"/>
          <w:lang w:val="en-US"/>
        </w:rPr>
        <w:t>PROMIX</w:t>
      </w:r>
      <w:r w:rsidR="00DE62F1" w:rsidRPr="007D1076">
        <w:rPr>
          <w:rFonts w:ascii="Times New Roman" w:hAnsi="Times New Roman" w:cs="Times New Roman"/>
          <w:sz w:val="24"/>
          <w:szCs w:val="24"/>
        </w:rPr>
        <w:t xml:space="preserve">.Поверхности, сильно впитывающие влагу, а также мелящиеся штукатурки обработать грунтовкой  </w:t>
      </w:r>
      <w:r w:rsidR="00DE62F1" w:rsidRPr="007D1076">
        <w:rPr>
          <w:rFonts w:ascii="Times New Roman" w:hAnsi="Times New Roman" w:cs="Times New Roman"/>
          <w:sz w:val="24"/>
          <w:szCs w:val="24"/>
          <w:lang w:val="en-US"/>
        </w:rPr>
        <w:t>PROMIX</w:t>
      </w:r>
      <w:r w:rsidR="00DE62F1" w:rsidRPr="007D1076">
        <w:rPr>
          <w:rFonts w:ascii="Times New Roman" w:hAnsi="Times New Roman" w:cs="Times New Roman"/>
          <w:sz w:val="24"/>
          <w:szCs w:val="24"/>
        </w:rPr>
        <w:t>.Обои тщательно удалить, остатки бумаги и клея смыть.</w:t>
      </w:r>
    </w:p>
    <w:p w:rsidR="00DE62F1" w:rsidRPr="007D1076" w:rsidRDefault="00DE62F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2F1" w:rsidRPr="007D1076" w:rsidRDefault="00DE62F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D1076">
        <w:rPr>
          <w:rFonts w:ascii="Times New Roman" w:hAnsi="Times New Roman" w:cs="Times New Roman"/>
          <w:sz w:val="24"/>
          <w:szCs w:val="24"/>
        </w:rPr>
        <w:t xml:space="preserve"> Перед  нанесением основание  следует обработать грунтовкой  </w:t>
      </w:r>
      <w:r w:rsidRPr="007D1076">
        <w:rPr>
          <w:rFonts w:ascii="Times New Roman" w:hAnsi="Times New Roman" w:cs="Times New Roman"/>
          <w:sz w:val="24"/>
          <w:szCs w:val="24"/>
          <w:lang w:val="en-US"/>
        </w:rPr>
        <w:t>PROMIX</w:t>
      </w:r>
      <w:r w:rsidRPr="007D1076">
        <w:rPr>
          <w:rFonts w:ascii="Times New Roman" w:hAnsi="Times New Roman" w:cs="Times New Roman"/>
          <w:sz w:val="24"/>
          <w:szCs w:val="24"/>
        </w:rPr>
        <w:t>.</w:t>
      </w:r>
    </w:p>
    <w:p w:rsidR="00533BAF" w:rsidRPr="007D1076" w:rsidRDefault="00DE62F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sz w:val="24"/>
          <w:szCs w:val="24"/>
        </w:rPr>
        <w:t>Шпатлевку наносят вручную или ме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ханизированным  способом. Для декоративной отделки типа "мелкая шуба", "рогожка", "капелька" и т. д. шпатлевку наносят аппаратами типа </w:t>
      </w:r>
      <w:r w:rsidR="001B79D0" w:rsidRPr="007D1076">
        <w:rPr>
          <w:rFonts w:ascii="Times New Roman" w:hAnsi="Times New Roman" w:cs="Times New Roman"/>
          <w:sz w:val="24"/>
          <w:szCs w:val="24"/>
          <w:lang w:val="en-US"/>
        </w:rPr>
        <w:t>GRACO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="005E6831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="001B79D0" w:rsidRPr="007D10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79D0" w:rsidRPr="007D1076">
        <w:rPr>
          <w:rFonts w:ascii="Times New Roman" w:hAnsi="Times New Roman" w:cs="Times New Roman"/>
          <w:sz w:val="24"/>
          <w:szCs w:val="24"/>
        </w:rPr>
        <w:t>-</w:t>
      </w:r>
      <w:r w:rsidR="001B79D0" w:rsidRPr="007D1076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, </w:t>
      </w:r>
      <w:r w:rsidR="001B79D0" w:rsidRPr="007D1076">
        <w:rPr>
          <w:rFonts w:ascii="Times New Roman" w:hAnsi="Times New Roman" w:cs="Times New Roman"/>
          <w:sz w:val="24"/>
          <w:szCs w:val="24"/>
          <w:lang w:val="en-US"/>
        </w:rPr>
        <w:t>RTX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 1500 или</w:t>
      </w:r>
      <w:r w:rsidR="005E6831" w:rsidRPr="007D1076">
        <w:rPr>
          <w:rFonts w:ascii="Times New Roman" w:hAnsi="Times New Roman" w:cs="Times New Roman"/>
          <w:sz w:val="24"/>
          <w:szCs w:val="24"/>
        </w:rPr>
        <w:t xml:space="preserve"> их</w:t>
      </w:r>
      <w:r w:rsidR="001B79D0" w:rsidRPr="007D1076">
        <w:rPr>
          <w:rFonts w:ascii="Times New Roman" w:hAnsi="Times New Roman" w:cs="Times New Roman"/>
          <w:sz w:val="24"/>
          <w:szCs w:val="24"/>
        </w:rPr>
        <w:t xml:space="preserve"> аналогами. Желаемого декоративного эффекта добиваются регулировкой давления </w:t>
      </w:r>
      <w:r w:rsidR="00533BAF" w:rsidRPr="007D1076">
        <w:rPr>
          <w:rFonts w:ascii="Times New Roman" w:hAnsi="Times New Roman" w:cs="Times New Roman"/>
          <w:sz w:val="24"/>
          <w:szCs w:val="24"/>
        </w:rPr>
        <w:t xml:space="preserve"> подачи шпатлевки и давления сжатого воздуха. </w:t>
      </w:r>
    </w:p>
    <w:p w:rsidR="00DE62F1" w:rsidRPr="007D1076" w:rsidRDefault="00533BAF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sz w:val="24"/>
          <w:szCs w:val="24"/>
        </w:rPr>
        <w:t>Полное  высыхание  в течение 24 часов.</w:t>
      </w:r>
      <w:r w:rsidR="007C2BE1"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Pr="007D1076">
        <w:rPr>
          <w:rFonts w:ascii="Times New Roman" w:hAnsi="Times New Roman" w:cs="Times New Roman"/>
          <w:sz w:val="24"/>
          <w:szCs w:val="24"/>
        </w:rPr>
        <w:t>Время высыхания зависит от толщины слоя, температуры, вл</w:t>
      </w:r>
      <w:r w:rsidR="007C2BE1" w:rsidRPr="007D1076">
        <w:rPr>
          <w:rFonts w:ascii="Times New Roman" w:hAnsi="Times New Roman" w:cs="Times New Roman"/>
          <w:sz w:val="24"/>
          <w:szCs w:val="24"/>
        </w:rPr>
        <w:t>а</w:t>
      </w:r>
      <w:r w:rsidRPr="007D1076">
        <w:rPr>
          <w:rFonts w:ascii="Times New Roman" w:hAnsi="Times New Roman" w:cs="Times New Roman"/>
          <w:sz w:val="24"/>
          <w:szCs w:val="24"/>
        </w:rPr>
        <w:t>жности.</w:t>
      </w: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Расход:</w:t>
      </w:r>
      <w:r w:rsidRPr="007D1076">
        <w:rPr>
          <w:rFonts w:ascii="Times New Roman" w:hAnsi="Times New Roman" w:cs="Times New Roman"/>
          <w:sz w:val="24"/>
          <w:szCs w:val="24"/>
        </w:rPr>
        <w:t xml:space="preserve"> 0,5-2 кг/м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 в зависимости от выбранного вида текстуры  и от метода нанесения. Для более точной калькуляции рекомендуется провести пробное нанесение.</w:t>
      </w: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Хранение</w:t>
      </w:r>
      <w:r w:rsidRPr="007D1076">
        <w:rPr>
          <w:rFonts w:ascii="Times New Roman" w:hAnsi="Times New Roman" w:cs="Times New Roman"/>
          <w:sz w:val="24"/>
          <w:szCs w:val="24"/>
        </w:rPr>
        <w:t>: Хранить в прохладном до +5С, сухом, защищенном от прямых солнечных лучей месте.</w:t>
      </w: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Срок хранения</w:t>
      </w:r>
      <w:r w:rsidRPr="007D1076">
        <w:rPr>
          <w:rFonts w:ascii="Times New Roman" w:hAnsi="Times New Roman" w:cs="Times New Roman"/>
          <w:sz w:val="24"/>
          <w:szCs w:val="24"/>
        </w:rPr>
        <w:t>: Срок хранения в оригинальной закрытой упаковке 1 год.</w:t>
      </w: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Очистка инструмента</w:t>
      </w:r>
      <w:r w:rsidRPr="007D1076">
        <w:rPr>
          <w:rFonts w:ascii="Times New Roman" w:hAnsi="Times New Roman" w:cs="Times New Roman"/>
          <w:sz w:val="24"/>
          <w:szCs w:val="24"/>
        </w:rPr>
        <w:t>: Рабочий инструмент после применения отмыть теплой водой.</w:t>
      </w:r>
    </w:p>
    <w:p w:rsidR="005E6831" w:rsidRPr="007D1076" w:rsidRDefault="005E6831" w:rsidP="00EA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Утилизация</w:t>
      </w:r>
      <w:r w:rsidRPr="007D1076">
        <w:rPr>
          <w:rFonts w:ascii="Times New Roman" w:hAnsi="Times New Roman" w:cs="Times New Roman"/>
          <w:sz w:val="24"/>
          <w:szCs w:val="24"/>
        </w:rPr>
        <w:t>: Затвердевшие остатки материала и пустую тару утилизировать</w:t>
      </w:r>
      <w:proofErr w:type="gramStart"/>
      <w:r w:rsidRPr="007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1076">
        <w:rPr>
          <w:rFonts w:ascii="Times New Roman" w:hAnsi="Times New Roman" w:cs="Times New Roman"/>
          <w:sz w:val="24"/>
          <w:szCs w:val="24"/>
        </w:rPr>
        <w:t xml:space="preserve"> как  бытовой мусор.</w:t>
      </w: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E1" w:rsidRPr="007D1076" w:rsidRDefault="007C2BE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7D1076">
        <w:rPr>
          <w:rFonts w:ascii="Times New Roman" w:hAnsi="Times New Roman" w:cs="Times New Roman"/>
          <w:sz w:val="24"/>
          <w:szCs w:val="24"/>
        </w:rPr>
        <w:t xml:space="preserve"> </w:t>
      </w:r>
      <w:r w:rsidR="005E6831" w:rsidRPr="007D1076">
        <w:rPr>
          <w:rFonts w:ascii="Times New Roman" w:hAnsi="Times New Roman" w:cs="Times New Roman"/>
          <w:sz w:val="24"/>
          <w:szCs w:val="24"/>
        </w:rPr>
        <w:t>Акриловый латекс, высококачественные специальные пластификаторы и добавки.</w:t>
      </w:r>
    </w:p>
    <w:p w:rsidR="005E6831" w:rsidRPr="007D1076" w:rsidRDefault="005E6831" w:rsidP="00EA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831" w:rsidRPr="007D1076" w:rsidRDefault="005E6831" w:rsidP="00EA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076">
        <w:rPr>
          <w:rFonts w:ascii="Times New Roman" w:hAnsi="Times New Roman" w:cs="Times New Roman"/>
          <w:b/>
          <w:sz w:val="24"/>
          <w:szCs w:val="24"/>
        </w:rPr>
        <w:t>Фасовка:</w:t>
      </w:r>
      <w:r w:rsidRPr="007D1076">
        <w:rPr>
          <w:rFonts w:ascii="Times New Roman" w:hAnsi="Times New Roman" w:cs="Times New Roman"/>
          <w:sz w:val="24"/>
          <w:szCs w:val="24"/>
        </w:rPr>
        <w:t xml:space="preserve"> ведро 25 кг, пластиковый пакет 25 кг.</w:t>
      </w:r>
    </w:p>
    <w:sectPr w:rsidR="005E6831" w:rsidRPr="007D1076" w:rsidSect="007D10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71"/>
    <w:rsid w:val="001B79D0"/>
    <w:rsid w:val="00533BAF"/>
    <w:rsid w:val="005E6831"/>
    <w:rsid w:val="00607C9B"/>
    <w:rsid w:val="007C2BE1"/>
    <w:rsid w:val="007D1076"/>
    <w:rsid w:val="00B25F48"/>
    <w:rsid w:val="00B45336"/>
    <w:rsid w:val="00DE62F1"/>
    <w:rsid w:val="00EA4671"/>
    <w:rsid w:val="00E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10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10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krask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ItmUser3</cp:lastModifiedBy>
  <cp:revision>3</cp:revision>
  <cp:lastPrinted>2014-10-07T13:28:00Z</cp:lastPrinted>
  <dcterms:created xsi:type="dcterms:W3CDTF">2014-12-04T07:20:00Z</dcterms:created>
  <dcterms:modified xsi:type="dcterms:W3CDTF">2014-12-04T07:21:00Z</dcterms:modified>
</cp:coreProperties>
</file>